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EABB1D" w14:textId="77777777" w:rsidR="00F436E3" w:rsidRDefault="00970647">
      <w:pPr>
        <w:pStyle w:val="Title"/>
        <w:keepLines/>
        <w:spacing w:after="0"/>
        <w:jc w:val="center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THE REAL PROPERTY, PROBATE &amp; TRUST LAW </w:t>
      </w:r>
    </w:p>
    <w:p w14:paraId="4F550A70" w14:textId="5086A813" w:rsidR="008C71EB" w:rsidRDefault="00970647">
      <w:pPr>
        <w:pStyle w:val="Title"/>
        <w:keepLines/>
        <w:spacing w:after="0"/>
        <w:jc w:val="center"/>
      </w:pPr>
      <w:r>
        <w:rPr>
          <w:rFonts w:ascii="Arial" w:hAnsi="Arial"/>
          <w:sz w:val="24"/>
        </w:rPr>
        <w:t>SECTION OF THE FLORIDA BAR</w:t>
      </w:r>
    </w:p>
    <w:p w14:paraId="0C7E5769" w14:textId="77777777" w:rsidR="008C71EB" w:rsidRDefault="00970647">
      <w:pPr>
        <w:keepLines/>
        <w:spacing w:after="0" w:line="240" w:lineRule="auto"/>
        <w:jc w:val="center"/>
      </w:pPr>
      <w:r>
        <w:rPr>
          <w:b/>
          <w:color w:val="000000"/>
        </w:rPr>
        <w:t>CONDOMINIUM &amp; PLANNED DEVELOPMENT COMMITTEE</w:t>
      </w:r>
    </w:p>
    <w:p w14:paraId="65EC201F" w14:textId="77777777" w:rsidR="008C71EB" w:rsidRDefault="00970647">
      <w:pPr>
        <w:keepLines/>
        <w:spacing w:after="0" w:line="240" w:lineRule="auto"/>
        <w:jc w:val="center"/>
      </w:pPr>
      <w:r>
        <w:t>JW MARRIOTT, MARCO ISLAND, FLORIDA</w:t>
      </w:r>
    </w:p>
    <w:p w14:paraId="23B092E7" w14:textId="77777777" w:rsidR="008C71EB" w:rsidRDefault="00970647">
      <w:pPr>
        <w:keepLines/>
        <w:spacing w:after="0" w:line="240" w:lineRule="auto"/>
        <w:jc w:val="center"/>
      </w:pPr>
      <w:r>
        <w:t>THURSDAY, NOVEMBER 12, 2026</w:t>
      </w:r>
    </w:p>
    <w:p w14:paraId="48006668" w14:textId="77777777" w:rsidR="008C71EB" w:rsidRDefault="00970647">
      <w:pPr>
        <w:keepLines/>
        <w:spacing w:after="220" w:line="240" w:lineRule="auto"/>
        <w:jc w:val="center"/>
      </w:pPr>
      <w:r>
        <w:t>2:00–3:30 P.M. EASTERN TIME</w:t>
      </w:r>
    </w:p>
    <w:p w14:paraId="5265905A" w14:textId="372A93C6" w:rsidR="008C71EB" w:rsidRDefault="00970647">
      <w:pPr>
        <w:keepLines/>
        <w:spacing w:after="180" w:line="240" w:lineRule="auto"/>
        <w:jc w:val="center"/>
      </w:pPr>
      <w:r>
        <w:rPr>
          <w:b/>
        </w:rPr>
        <w:t xml:space="preserve">Link for Materials: </w:t>
      </w:r>
      <w:hyperlink r:id="rId6">
        <w:r>
          <w:rPr>
            <w:b/>
            <w:color w:val="0563C1"/>
            <w:u w:val="single"/>
          </w:rPr>
          <w:t>Meeting Materials</w:t>
        </w:r>
      </w:hyperlink>
      <w:r w:rsidR="00F436E3">
        <w:rPr>
          <w:rFonts w:cs="Arial"/>
        </w:rPr>
        <w:t>‡</w:t>
      </w:r>
    </w:p>
    <w:p w14:paraId="36B0A355" w14:textId="593ABE44" w:rsidR="00F436E3" w:rsidRDefault="00970647">
      <w:pPr>
        <w:keepLines/>
        <w:spacing w:after="260" w:line="240" w:lineRule="auto"/>
        <w:jc w:val="center"/>
      </w:pPr>
      <w:r>
        <w:t>IN PERSON AND VIA ZOOM</w:t>
      </w:r>
      <w:r>
        <w:br/>
        <w:t xml:space="preserve">Join Zoom Meeting: </w:t>
      </w:r>
      <w:hyperlink r:id="rId7">
        <w:r w:rsidRPr="00E55B1D">
          <w:rPr>
            <w:b/>
            <w:bCs/>
            <w:color w:val="0070C0"/>
            <w:u w:val="single"/>
          </w:rPr>
          <w:t>Click here to join</w:t>
        </w:r>
      </w:hyperlink>
      <w:r>
        <w:br/>
        <w:t>Meeting ID: 894 4973 6415</w:t>
      </w:r>
      <w:r>
        <w:br/>
        <w:t>Passcode: 678984</w:t>
      </w:r>
      <w:r>
        <w:br/>
      </w:r>
    </w:p>
    <w:p w14:paraId="5AE9C2CE" w14:textId="7CB919CF" w:rsidR="00F436E3" w:rsidRPr="00F436E3" w:rsidRDefault="00F436E3" w:rsidP="00F436E3">
      <w:pPr>
        <w:keepLines/>
        <w:spacing w:after="260" w:line="240" w:lineRule="auto"/>
        <w:jc w:val="both"/>
        <w:rPr>
          <w:sz w:val="16"/>
          <w:szCs w:val="16"/>
        </w:rPr>
      </w:pPr>
      <w:r w:rsidRPr="00F436E3">
        <w:rPr>
          <w:rFonts w:cs="Arial"/>
          <w:sz w:val="16"/>
          <w:szCs w:val="16"/>
        </w:rPr>
        <w:t>‡</w:t>
      </w:r>
      <w:r w:rsidRPr="00F436E3">
        <w:rPr>
          <w:sz w:val="16"/>
          <w:szCs w:val="16"/>
        </w:rPr>
        <w:t xml:space="preserve"> The Section just changed </w:t>
      </w:r>
      <w:r w:rsidR="00D92EE4">
        <w:rPr>
          <w:sz w:val="16"/>
          <w:szCs w:val="16"/>
        </w:rPr>
        <w:t>the Section’s website’s layout</w:t>
      </w:r>
      <w:r w:rsidRPr="00F436E3">
        <w:rPr>
          <w:sz w:val="16"/>
          <w:szCs w:val="16"/>
        </w:rPr>
        <w:t>.  You may need to reset your password for the website.</w:t>
      </w:r>
    </w:p>
    <w:p w14:paraId="7AA6FA60" w14:textId="77777777" w:rsidR="008C71EB" w:rsidRDefault="00970647">
      <w:pPr>
        <w:keepLines/>
        <w:spacing w:after="140" w:line="240" w:lineRule="auto"/>
        <w:ind w:left="360"/>
      </w:pPr>
      <w:r>
        <w:t xml:space="preserve">1. </w:t>
      </w:r>
      <w:r>
        <w:rPr>
          <w:b/>
        </w:rPr>
        <w:t>Call to Order</w:t>
      </w:r>
      <w:r>
        <w:t xml:space="preserve"> - Jennifer Jones Bloodworth and Joel McTague, Chairs</w:t>
      </w:r>
    </w:p>
    <w:p w14:paraId="72E03A65" w14:textId="77777777" w:rsidR="008C71EB" w:rsidRDefault="00970647">
      <w:pPr>
        <w:keepLines/>
        <w:spacing w:after="40" w:line="240" w:lineRule="auto"/>
        <w:ind w:left="360"/>
      </w:pPr>
      <w:r>
        <w:t xml:space="preserve">2. </w:t>
      </w:r>
      <w:r>
        <w:rPr>
          <w:b/>
        </w:rPr>
        <w:t>Thank You to Our Sponsor</w:t>
      </w:r>
      <w:r>
        <w:t xml:space="preserve"> - First American Title Insurance Company</w:t>
      </w:r>
    </w:p>
    <w:p w14:paraId="1F2D28E8" w14:textId="77777777" w:rsidR="008C71EB" w:rsidRDefault="00970647">
      <w:pPr>
        <w:keepLines/>
        <w:spacing w:after="140" w:line="240" w:lineRule="auto"/>
        <w:jc w:val="center"/>
      </w:pPr>
      <w:r>
        <w:rPr>
          <w:noProof/>
        </w:rPr>
        <w:drawing>
          <wp:inline distT="0" distB="0" distL="0" distR="0" wp14:anchorId="7462C9DB" wp14:editId="0CE6D1E5">
            <wp:extent cx="1417320" cy="14173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rst_american_title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17320" cy="141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871BA2" w14:textId="77777777" w:rsidR="008C71EB" w:rsidRDefault="00970647">
      <w:pPr>
        <w:keepLines/>
        <w:spacing w:after="100" w:line="240" w:lineRule="auto"/>
        <w:ind w:left="360"/>
      </w:pPr>
      <w:r>
        <w:t xml:space="preserve">3. </w:t>
      </w:r>
      <w:r>
        <w:rPr>
          <w:b/>
        </w:rPr>
        <w:t>Introductions of VIPs and Guests</w:t>
      </w:r>
    </w:p>
    <w:p w14:paraId="343BD70A" w14:textId="77777777" w:rsidR="008C71EB" w:rsidRDefault="00970647">
      <w:pPr>
        <w:keepLines/>
        <w:spacing w:after="100" w:line="240" w:lineRule="auto"/>
        <w:ind w:left="360"/>
      </w:pPr>
      <w:r>
        <w:t xml:space="preserve">4. </w:t>
      </w:r>
      <w:r>
        <w:rPr>
          <w:b/>
        </w:rPr>
        <w:t>Adoption of Minutes</w:t>
      </w:r>
    </w:p>
    <w:p w14:paraId="2A6A55D2" w14:textId="54EA875C" w:rsidR="008C71EB" w:rsidRDefault="00AE575A">
      <w:pPr>
        <w:keepLines/>
        <w:spacing w:after="60" w:line="240" w:lineRule="auto"/>
        <w:ind w:left="360"/>
      </w:pPr>
      <w:r>
        <w:t>5</w:t>
      </w:r>
      <w:r w:rsidR="00970647">
        <w:t xml:space="preserve">. </w:t>
      </w:r>
      <w:r w:rsidR="00970647">
        <w:rPr>
          <w:b/>
        </w:rPr>
        <w:t>Unfinished Business</w:t>
      </w:r>
    </w:p>
    <w:p w14:paraId="449E6CCD" w14:textId="511EACF7" w:rsidR="008C71EB" w:rsidRDefault="00970647">
      <w:pPr>
        <w:keepLines/>
        <w:spacing w:after="0" w:line="240" w:lineRule="auto"/>
        <w:ind w:left="835" w:hanging="374"/>
      </w:pPr>
      <w:r>
        <w:t>a)</w:t>
      </w:r>
      <w:r>
        <w:tab/>
      </w:r>
      <w:r>
        <w:rPr>
          <w:i/>
        </w:rPr>
        <w:t>MRTA Reform Committee</w:t>
      </w:r>
      <w:r>
        <w:t xml:space="preserve"> - Joel McTague*</w:t>
      </w:r>
      <w:r w:rsidR="00F1751F" w:rsidRPr="00F1751F">
        <w:rPr>
          <w:rFonts w:cs="Arial"/>
          <w:vertAlign w:val="superscript"/>
        </w:rPr>
        <w:t>†</w:t>
      </w:r>
    </w:p>
    <w:p w14:paraId="0CC0DBA7" w14:textId="0D5E44DF" w:rsidR="008C71EB" w:rsidRDefault="00F436E3">
      <w:pPr>
        <w:keepLines/>
        <w:spacing w:after="0" w:line="240" w:lineRule="auto"/>
        <w:ind w:left="835" w:hanging="374"/>
      </w:pPr>
      <w:r>
        <w:t>b</w:t>
      </w:r>
      <w:r w:rsidR="00970647">
        <w:t>)</w:t>
      </w:r>
      <w:r w:rsidR="00970647">
        <w:tab/>
      </w:r>
      <w:r w:rsidR="00970647">
        <w:rPr>
          <w:i/>
        </w:rPr>
        <w:t>Private Arbitration Reform</w:t>
      </w:r>
      <w:r w:rsidR="00970647">
        <w:t xml:space="preserve"> </w:t>
      </w:r>
      <w:r w:rsidR="00AE575A">
        <w:t>–</w:t>
      </w:r>
      <w:r w:rsidR="00970647">
        <w:t xml:space="preserve"> </w:t>
      </w:r>
      <w:r w:rsidR="00AE575A">
        <w:t>Shawn Brown</w:t>
      </w:r>
      <w:r w:rsidR="00970647">
        <w:t>*</w:t>
      </w:r>
      <w:r w:rsidR="00F1751F" w:rsidRPr="00F1751F">
        <w:rPr>
          <w:rFonts w:cs="Arial"/>
          <w:vertAlign w:val="superscript"/>
        </w:rPr>
        <w:t>†</w:t>
      </w:r>
    </w:p>
    <w:p w14:paraId="5DB74DB6" w14:textId="2CA1CA1E" w:rsidR="008C71EB" w:rsidRDefault="00C14A17">
      <w:pPr>
        <w:keepLines/>
        <w:spacing w:after="0" w:line="240" w:lineRule="auto"/>
        <w:ind w:left="835" w:hanging="374"/>
        <w:rPr>
          <w:sz w:val="23"/>
        </w:rPr>
      </w:pPr>
      <w:r>
        <w:t>c</w:t>
      </w:r>
      <w:r w:rsidR="00970647">
        <w:t>)</w:t>
      </w:r>
      <w:r w:rsidR="00970647">
        <w:tab/>
      </w:r>
      <w:r w:rsidR="00970647">
        <w:rPr>
          <w:i/>
        </w:rPr>
        <w:t>Biscayne 21 Legislative Proposal</w:t>
      </w:r>
      <w:r w:rsidR="00970647">
        <w:t xml:space="preserve"> - Mark Grant*</w:t>
      </w:r>
      <w:r w:rsidR="00F1751F" w:rsidRPr="00F1751F">
        <w:rPr>
          <w:rFonts w:cs="Arial"/>
          <w:vertAlign w:val="superscript"/>
        </w:rPr>
        <w:t>†</w:t>
      </w:r>
    </w:p>
    <w:p w14:paraId="5C2D3A39" w14:textId="349BEE42" w:rsidR="008C71EB" w:rsidRDefault="00C14A17">
      <w:pPr>
        <w:keepLines/>
        <w:spacing w:after="0" w:line="240" w:lineRule="auto"/>
        <w:ind w:left="835" w:hanging="374"/>
      </w:pPr>
      <w:r>
        <w:t>d</w:t>
      </w:r>
      <w:r w:rsidR="00970647">
        <w:t>)</w:t>
      </w:r>
      <w:r w:rsidR="00970647">
        <w:tab/>
      </w:r>
      <w:r w:rsidR="00970647">
        <w:rPr>
          <w:i/>
        </w:rPr>
        <w:t>DBPR Arbitration Case Law Summary</w:t>
      </w:r>
      <w:r w:rsidR="00970647">
        <w:t xml:space="preserve"> - Carolina Sznajderman Sheir</w:t>
      </w:r>
    </w:p>
    <w:p w14:paraId="4E1F8741" w14:textId="50D493C7" w:rsidR="008C71EB" w:rsidRDefault="00C14A17">
      <w:pPr>
        <w:keepLines/>
        <w:spacing w:after="0" w:line="240" w:lineRule="auto"/>
        <w:ind w:left="835" w:hanging="374"/>
      </w:pPr>
      <w:r>
        <w:t>e</w:t>
      </w:r>
      <w:r w:rsidR="00970647">
        <w:t>)</w:t>
      </w:r>
      <w:r w:rsidR="00970647">
        <w:tab/>
      </w:r>
      <w:r w:rsidR="00970647">
        <w:rPr>
          <w:i/>
        </w:rPr>
        <w:t>DBPR Declaratory Statement Digest Update</w:t>
      </w:r>
      <w:r w:rsidR="00970647">
        <w:t xml:space="preserve"> - Alex Dobrev</w:t>
      </w:r>
    </w:p>
    <w:p w14:paraId="2A94ADB1" w14:textId="67124849" w:rsidR="008C71EB" w:rsidRDefault="00C14A17">
      <w:pPr>
        <w:keepLines/>
        <w:spacing w:after="0" w:line="240" w:lineRule="auto"/>
        <w:ind w:left="835" w:hanging="374"/>
        <w:rPr>
          <w:sz w:val="23"/>
        </w:rPr>
      </w:pPr>
      <w:r>
        <w:t>f</w:t>
      </w:r>
      <w:r w:rsidR="00970647">
        <w:t>)</w:t>
      </w:r>
      <w:r w:rsidR="00970647">
        <w:tab/>
      </w:r>
      <w:r w:rsidR="00970647">
        <w:rPr>
          <w:i/>
        </w:rPr>
        <w:t>Series LLC</w:t>
      </w:r>
      <w:r w:rsidR="00970647">
        <w:t xml:space="preserve"> - Joel McTague</w:t>
      </w:r>
    </w:p>
    <w:p w14:paraId="4F76F541" w14:textId="201ADB23" w:rsidR="00AE575A" w:rsidRDefault="00C14A17">
      <w:pPr>
        <w:keepLines/>
        <w:spacing w:after="0" w:line="240" w:lineRule="auto"/>
        <w:ind w:left="835" w:hanging="374"/>
        <w:rPr>
          <w:i/>
          <w:sz w:val="23"/>
        </w:rPr>
      </w:pPr>
      <w:r>
        <w:t>g</w:t>
      </w:r>
      <w:r w:rsidR="00AE575A">
        <w:t xml:space="preserve">)  </w:t>
      </w:r>
      <w:r w:rsidR="00AE575A">
        <w:rPr>
          <w:i/>
        </w:rPr>
        <w:t>718/719/720 Update Task Force</w:t>
      </w:r>
    </w:p>
    <w:p w14:paraId="5B8E0F9F" w14:textId="77777777" w:rsidR="00F1751F" w:rsidRDefault="00F1751F">
      <w:pPr>
        <w:keepLines/>
        <w:spacing w:after="0" w:line="240" w:lineRule="auto"/>
        <w:ind w:left="835" w:hanging="374"/>
      </w:pPr>
    </w:p>
    <w:p w14:paraId="1645C98E" w14:textId="77777777" w:rsidR="008C71EB" w:rsidRDefault="00970647" w:rsidP="00F1751F">
      <w:pPr>
        <w:keepLines/>
        <w:spacing w:after="0" w:line="240" w:lineRule="auto"/>
        <w:ind w:left="835"/>
        <w:rPr>
          <w:sz w:val="23"/>
        </w:rPr>
      </w:pPr>
      <w:r>
        <w:t>*Materials online at the link above</w:t>
      </w:r>
    </w:p>
    <w:p w14:paraId="52B5E3D1" w14:textId="59AAEC5C" w:rsidR="00F1751F" w:rsidRDefault="00F1751F" w:rsidP="00F1751F">
      <w:pPr>
        <w:keepLines/>
        <w:spacing w:after="0" w:line="240" w:lineRule="auto"/>
        <w:ind w:left="835"/>
        <w:rPr>
          <w:rFonts w:cs="Arial"/>
          <w:sz w:val="23"/>
        </w:rPr>
      </w:pPr>
      <w:r w:rsidRPr="00F1751F">
        <w:rPr>
          <w:rFonts w:cs="Arial"/>
          <w:vertAlign w:val="superscript"/>
        </w:rPr>
        <w:t>†</w:t>
      </w:r>
      <w:r>
        <w:rPr>
          <w:rFonts w:cs="Arial"/>
        </w:rPr>
        <w:t>Vote to be considered</w:t>
      </w:r>
    </w:p>
    <w:p w14:paraId="60484884" w14:textId="77777777" w:rsidR="00F1751F" w:rsidRPr="00F1751F" w:rsidRDefault="00F1751F" w:rsidP="00F1751F">
      <w:pPr>
        <w:keepLines/>
        <w:spacing w:after="0" w:line="240" w:lineRule="auto"/>
        <w:ind w:left="835"/>
      </w:pPr>
    </w:p>
    <w:p w14:paraId="0E520649" w14:textId="3A2AD7D4" w:rsidR="008C71EB" w:rsidRDefault="00AE575A">
      <w:pPr>
        <w:keepLines/>
        <w:spacing w:after="60" w:line="240" w:lineRule="auto"/>
        <w:ind w:left="360"/>
      </w:pPr>
      <w:r>
        <w:t>6</w:t>
      </w:r>
      <w:r w:rsidR="00970647">
        <w:t xml:space="preserve">. </w:t>
      </w:r>
      <w:r w:rsidR="00970647">
        <w:rPr>
          <w:b/>
        </w:rPr>
        <w:t>New Business</w:t>
      </w:r>
      <w:r w:rsidR="00970647">
        <w:t xml:space="preserve"> -</w:t>
      </w:r>
    </w:p>
    <w:p w14:paraId="3B06BE5D" w14:textId="4BB303FA" w:rsidR="008C71EB" w:rsidRDefault="00970647" w:rsidP="00AE575A">
      <w:pPr>
        <w:keepLines/>
        <w:spacing w:after="0" w:line="240" w:lineRule="auto"/>
        <w:ind w:left="835" w:hanging="374"/>
        <w:rPr>
          <w:i/>
          <w:sz w:val="23"/>
        </w:rPr>
      </w:pPr>
      <w:r>
        <w:t>a)</w:t>
      </w:r>
      <w:r>
        <w:tab/>
      </w:r>
      <w:r>
        <w:rPr>
          <w:i/>
        </w:rPr>
        <w:t>New DBPR Reserve Rules</w:t>
      </w:r>
    </w:p>
    <w:p w14:paraId="48626377" w14:textId="77777777" w:rsidR="00AE575A" w:rsidRDefault="00AE575A" w:rsidP="00AE575A">
      <w:pPr>
        <w:keepLines/>
        <w:spacing w:after="0" w:line="240" w:lineRule="auto"/>
        <w:ind w:left="835" w:hanging="374"/>
      </w:pPr>
    </w:p>
    <w:p w14:paraId="0CC1BCBF" w14:textId="591B4B7C" w:rsidR="008C71EB" w:rsidRDefault="00AE575A">
      <w:pPr>
        <w:keepLines/>
        <w:spacing w:after="60" w:line="240" w:lineRule="auto"/>
        <w:ind w:left="360"/>
      </w:pPr>
      <w:r>
        <w:t>7</w:t>
      </w:r>
      <w:r w:rsidR="00970647">
        <w:t xml:space="preserve">. </w:t>
      </w:r>
      <w:r w:rsidR="00970647">
        <w:rPr>
          <w:b/>
        </w:rPr>
        <w:t>Reports</w:t>
      </w:r>
    </w:p>
    <w:p w14:paraId="7F729F62" w14:textId="203EACCC" w:rsidR="008C71EB" w:rsidRDefault="00970647">
      <w:pPr>
        <w:keepLines/>
        <w:spacing w:after="0" w:line="240" w:lineRule="auto"/>
        <w:ind w:left="835" w:hanging="374"/>
      </w:pPr>
      <w:r>
        <w:t>a)</w:t>
      </w:r>
      <w:r>
        <w:tab/>
      </w:r>
      <w:r>
        <w:rPr>
          <w:i/>
        </w:rPr>
        <w:t>Legislative Subcommittee</w:t>
      </w:r>
      <w:r w:rsidR="00AE575A">
        <w:rPr>
          <w:i/>
        </w:rPr>
        <w:t xml:space="preserve"> - </w:t>
      </w:r>
    </w:p>
    <w:p w14:paraId="6B59750D" w14:textId="77777777" w:rsidR="008C71EB" w:rsidRDefault="00970647">
      <w:pPr>
        <w:keepLines/>
        <w:spacing w:after="0" w:line="240" w:lineRule="auto"/>
        <w:ind w:left="835" w:hanging="374"/>
      </w:pPr>
      <w:r>
        <w:t>b)</w:t>
      </w:r>
      <w:r>
        <w:tab/>
      </w:r>
      <w:r>
        <w:rPr>
          <w:i/>
        </w:rPr>
        <w:t>Division Education Task Force</w:t>
      </w:r>
      <w:r>
        <w:t xml:space="preserve"> - Alessandra Stivelman and Erum Kistemaker, Co-Chairs</w:t>
      </w:r>
    </w:p>
    <w:p w14:paraId="34F1BD04" w14:textId="77777777" w:rsidR="00F436E3" w:rsidRDefault="00F436E3">
      <w:pPr>
        <w:keepLines/>
        <w:spacing w:after="140" w:line="240" w:lineRule="auto"/>
        <w:ind w:left="360"/>
      </w:pPr>
    </w:p>
    <w:p w14:paraId="42C70F48" w14:textId="2E7761DA" w:rsidR="008C71EB" w:rsidRDefault="00AE575A">
      <w:pPr>
        <w:keepLines/>
        <w:spacing w:after="140" w:line="240" w:lineRule="auto"/>
        <w:ind w:left="360"/>
      </w:pPr>
      <w:r>
        <w:lastRenderedPageBreak/>
        <w:t>8</w:t>
      </w:r>
      <w:r w:rsidR="00970647">
        <w:t xml:space="preserve">. </w:t>
      </w:r>
      <w:r w:rsidR="00970647">
        <w:rPr>
          <w:b/>
        </w:rPr>
        <w:t>CLE Update</w:t>
      </w:r>
    </w:p>
    <w:p w14:paraId="69A21977" w14:textId="77777777" w:rsidR="008C71EB" w:rsidRDefault="00970647">
      <w:pPr>
        <w:keepLines/>
        <w:spacing w:after="160" w:line="240" w:lineRule="auto"/>
        <w:jc w:val="center"/>
      </w:pPr>
      <w:r>
        <w:rPr>
          <w:b/>
        </w:rPr>
        <w:t xml:space="preserve">Link for CLEs on The Florida Bar website: </w:t>
      </w:r>
      <w:hyperlink r:id="rId9">
        <w:r>
          <w:rPr>
            <w:b/>
            <w:color w:val="0563C1"/>
            <w:u w:val="single"/>
          </w:rPr>
          <w:t>CLEs on Demand</w:t>
        </w:r>
      </w:hyperlink>
    </w:p>
    <w:p w14:paraId="0AB7E20B" w14:textId="671F0FEA" w:rsidR="008C71EB" w:rsidRDefault="00AE575A">
      <w:pPr>
        <w:keepLines/>
        <w:spacing w:after="140" w:line="240" w:lineRule="auto"/>
        <w:ind w:left="360"/>
      </w:pPr>
      <w:r>
        <w:t>9</w:t>
      </w:r>
      <w:r w:rsidR="00970647">
        <w:t xml:space="preserve">. </w:t>
      </w:r>
      <w:r w:rsidR="00970647">
        <w:rPr>
          <w:b/>
        </w:rPr>
        <w:t>Condominium and Planned Development Board Certification Update</w:t>
      </w:r>
      <w:r w:rsidR="00970647">
        <w:t xml:space="preserve"> - Doug Christy, Chair</w:t>
      </w:r>
    </w:p>
    <w:p w14:paraId="4B67847B" w14:textId="3344EBC6" w:rsidR="008C71EB" w:rsidRDefault="00970647">
      <w:pPr>
        <w:keepLines/>
        <w:spacing w:after="140" w:line="240" w:lineRule="auto"/>
        <w:ind w:left="360"/>
      </w:pPr>
      <w:r>
        <w:t>1</w:t>
      </w:r>
      <w:r w:rsidR="00AE575A">
        <w:t>0</w:t>
      </w:r>
      <w:r>
        <w:t xml:space="preserve">. </w:t>
      </w:r>
      <w:r>
        <w:rPr>
          <w:b/>
        </w:rPr>
        <w:t>Condominium and Planned Development Board Certification Review Course Update</w:t>
      </w:r>
      <w:r>
        <w:t xml:space="preserve"> - Alessandra Stivelman, Chair</w:t>
      </w:r>
    </w:p>
    <w:p w14:paraId="5D523D45" w14:textId="4112E9F2" w:rsidR="008C71EB" w:rsidRDefault="00970647">
      <w:pPr>
        <w:keepLines/>
        <w:spacing w:after="140" w:line="240" w:lineRule="auto"/>
        <w:ind w:left="360"/>
      </w:pPr>
      <w:r>
        <w:t>1</w:t>
      </w:r>
      <w:r w:rsidR="00AE575A">
        <w:t>1</w:t>
      </w:r>
      <w:r>
        <w:t xml:space="preserve">. </w:t>
      </w:r>
      <w:r>
        <w:rPr>
          <w:b/>
        </w:rPr>
        <w:t>Green Books Publication Update</w:t>
      </w:r>
      <w:r>
        <w:t xml:space="preserve"> - Steve Mezer and Jane Cornett, Co-Chairs</w:t>
      </w:r>
    </w:p>
    <w:p w14:paraId="3705710F" w14:textId="2AAEBD7A" w:rsidR="008C71EB" w:rsidRDefault="00970647">
      <w:pPr>
        <w:keepLines/>
        <w:spacing w:after="140" w:line="240" w:lineRule="auto"/>
        <w:ind w:left="360"/>
      </w:pPr>
      <w:r>
        <w:t>1</w:t>
      </w:r>
      <w:r w:rsidR="00AE575A">
        <w:t>2</w:t>
      </w:r>
      <w:r>
        <w:t xml:space="preserve">. </w:t>
      </w:r>
      <w:r>
        <w:rPr>
          <w:b/>
        </w:rPr>
        <w:t>Publications</w:t>
      </w:r>
    </w:p>
    <w:p w14:paraId="66CF22FD" w14:textId="1A860873" w:rsidR="008C71EB" w:rsidRDefault="00970647">
      <w:pPr>
        <w:keepLines/>
        <w:spacing w:line="240" w:lineRule="auto"/>
        <w:ind w:left="360"/>
      </w:pPr>
      <w:r>
        <w:t>1</w:t>
      </w:r>
      <w:r w:rsidR="00AE575A">
        <w:t>3</w:t>
      </w:r>
      <w:r>
        <w:t xml:space="preserve">. </w:t>
      </w:r>
      <w:r>
        <w:rPr>
          <w:b/>
        </w:rPr>
        <w:t>Adjournment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432"/>
      </w:tblGrid>
      <w:tr w:rsidR="008C71EB" w14:paraId="0CDA0BCA" w14:textId="77777777">
        <w:trPr>
          <w:jc w:val="center"/>
        </w:trPr>
        <w:tc>
          <w:tcPr>
            <w:tcW w:w="94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50" w:type="dxa"/>
              <w:left w:w="45" w:type="dxa"/>
              <w:bottom w:w="50" w:type="dxa"/>
              <w:right w:w="45" w:type="dxa"/>
            </w:tcMar>
            <w:vAlign w:val="center"/>
          </w:tcPr>
          <w:p w14:paraId="337E3C3F" w14:textId="77777777" w:rsidR="008C71EB" w:rsidRDefault="00970647">
            <w:pPr>
              <w:keepLines/>
              <w:spacing w:after="0" w:line="240" w:lineRule="auto"/>
            </w:pPr>
            <w:r>
              <w:rPr>
                <w:b/>
                <w:i/>
                <w:color w:val="FF0000"/>
                <w:sz w:val="22"/>
              </w:rPr>
              <w:t xml:space="preserve">Eligibility for Voting Membership: </w:t>
            </w:r>
            <w:r>
              <w:rPr>
                <w:i/>
                <w:color w:val="FF0000"/>
                <w:sz w:val="22"/>
              </w:rPr>
              <w:t>To maintain active voting status on the Committee, a member must attend one in-person Committee meeting out of the last 6 meetings, and at least 2 of the last 3 meetings in person or via Zoom. Members are also required to participate in at least one Committee project in the previous 18 months.</w:t>
            </w:r>
          </w:p>
        </w:tc>
      </w:tr>
    </w:tbl>
    <w:p w14:paraId="24030220" w14:textId="2DB45D05" w:rsidR="008C71EB" w:rsidRDefault="00970647">
      <w:pPr>
        <w:keepLines/>
        <w:spacing w:before="160" w:after="40" w:line="240" w:lineRule="auto"/>
        <w:rPr>
          <w:b/>
        </w:rPr>
      </w:pPr>
      <w:r>
        <w:rPr>
          <w:b/>
        </w:rPr>
        <w:t>202</w:t>
      </w:r>
      <w:r w:rsidR="00AE575A">
        <w:rPr>
          <w:b/>
        </w:rPr>
        <w:t>6</w:t>
      </w:r>
      <w:r>
        <w:rPr>
          <w:b/>
        </w:rPr>
        <w:t>-28 Meeting Schedule:</w:t>
      </w:r>
    </w:p>
    <w:p w14:paraId="16607FC3" w14:textId="77777777" w:rsidR="00AE575A" w:rsidRDefault="00AE575A" w:rsidP="00AE575A">
      <w:pPr>
        <w:pStyle w:val="ListParagraph"/>
        <w:keepLines/>
        <w:numPr>
          <w:ilvl w:val="0"/>
          <w:numId w:val="10"/>
        </w:numPr>
        <w:spacing w:before="160" w:after="40" w:line="240" w:lineRule="auto"/>
        <w:rPr>
          <w:b/>
        </w:rPr>
      </w:pPr>
      <w:r w:rsidRPr="00AE575A">
        <w:rPr>
          <w:b/>
        </w:rPr>
        <w:t xml:space="preserve">Ritz Carlton Amelia Island, February 3-6, 2027 </w:t>
      </w:r>
    </w:p>
    <w:p w14:paraId="01F3D64D" w14:textId="41A5F2CD" w:rsidR="00AE575A" w:rsidRDefault="00AE575A" w:rsidP="00AE575A">
      <w:pPr>
        <w:pStyle w:val="ListParagraph"/>
        <w:keepLines/>
        <w:numPr>
          <w:ilvl w:val="0"/>
          <w:numId w:val="10"/>
        </w:numPr>
        <w:spacing w:before="160" w:after="40" w:line="240" w:lineRule="auto"/>
        <w:rPr>
          <w:b/>
        </w:rPr>
      </w:pPr>
      <w:r w:rsidRPr="00AE575A">
        <w:rPr>
          <w:b/>
        </w:rPr>
        <w:t>JW Marriot Bonnet Creek, June 2-5, 2027</w:t>
      </w:r>
    </w:p>
    <w:p w14:paraId="43B43EA8" w14:textId="564814E3" w:rsidR="00AE575A" w:rsidRPr="00AE575A" w:rsidRDefault="00AE575A" w:rsidP="00AE575A">
      <w:pPr>
        <w:pStyle w:val="ListParagraph"/>
        <w:keepLines/>
        <w:numPr>
          <w:ilvl w:val="0"/>
          <w:numId w:val="10"/>
        </w:numPr>
        <w:spacing w:before="160" w:after="40" w:line="240" w:lineRule="auto"/>
        <w:rPr>
          <w:b/>
        </w:rPr>
      </w:pPr>
      <w:r w:rsidRPr="00AE575A">
        <w:rPr>
          <w:b/>
          <w:bCs/>
        </w:rPr>
        <w:t xml:space="preserve">The Breakers, Palm Beach, </w:t>
      </w:r>
      <w:r>
        <w:rPr>
          <w:b/>
        </w:rPr>
        <w:t>August 19-21, 2027</w:t>
      </w:r>
    </w:p>
    <w:p w14:paraId="2AF78BFA" w14:textId="53EC3275" w:rsidR="00AE575A" w:rsidRPr="00AE575A" w:rsidRDefault="00AE575A" w:rsidP="00AE575A">
      <w:pPr>
        <w:pStyle w:val="ListParagraph"/>
        <w:keepLines/>
        <w:numPr>
          <w:ilvl w:val="0"/>
          <w:numId w:val="10"/>
        </w:numPr>
        <w:spacing w:before="160" w:after="40" w:line="240" w:lineRule="auto"/>
        <w:rPr>
          <w:b/>
        </w:rPr>
      </w:pPr>
      <w:r>
        <w:rPr>
          <w:b/>
        </w:rPr>
        <w:t>University of Miami Ralph Boyer Institute, Fall, 2027</w:t>
      </w:r>
    </w:p>
    <w:p w14:paraId="73F395BD" w14:textId="27765600" w:rsidR="00AE575A" w:rsidRPr="00AE575A" w:rsidRDefault="00AE575A" w:rsidP="00AE575A">
      <w:pPr>
        <w:pStyle w:val="ListParagraph"/>
        <w:keepLines/>
        <w:numPr>
          <w:ilvl w:val="0"/>
          <w:numId w:val="10"/>
        </w:numPr>
        <w:spacing w:before="160" w:after="40" w:line="240" w:lineRule="auto"/>
        <w:rPr>
          <w:b/>
          <w:bCs/>
          <w:szCs w:val="24"/>
        </w:rPr>
      </w:pPr>
      <w:r w:rsidRPr="00AE575A">
        <w:rPr>
          <w:b/>
          <w:bCs/>
          <w:szCs w:val="24"/>
        </w:rPr>
        <w:t>Ritz-Carlton Grande Lakes, Orlando, December 9-11, 2027</w:t>
      </w:r>
    </w:p>
    <w:p w14:paraId="6D80C45F" w14:textId="3020C405" w:rsidR="00AE575A" w:rsidRPr="00AE575A" w:rsidRDefault="00AE575A" w:rsidP="00AE575A">
      <w:pPr>
        <w:pStyle w:val="ListParagraph"/>
        <w:keepLines/>
        <w:numPr>
          <w:ilvl w:val="0"/>
          <w:numId w:val="10"/>
        </w:numPr>
        <w:spacing w:before="160" w:after="40" w:line="240" w:lineRule="auto"/>
        <w:rPr>
          <w:b/>
          <w:bCs/>
          <w:szCs w:val="24"/>
        </w:rPr>
      </w:pPr>
      <w:r w:rsidRPr="00AE575A">
        <w:rPr>
          <w:b/>
          <w:bCs/>
          <w:szCs w:val="24"/>
        </w:rPr>
        <w:t>Ritz-Carlton Amelia Island, Amelia Island, February 17-19, 202</w:t>
      </w:r>
      <w:r>
        <w:rPr>
          <w:b/>
          <w:bCs/>
          <w:szCs w:val="24"/>
        </w:rPr>
        <w:t>8</w:t>
      </w:r>
    </w:p>
    <w:p w14:paraId="78CC1070" w14:textId="5124365F" w:rsidR="00AE575A" w:rsidRPr="00AE575A" w:rsidRDefault="00AE575A" w:rsidP="00AE575A">
      <w:pPr>
        <w:pStyle w:val="ListParagraph"/>
        <w:keepLines/>
        <w:numPr>
          <w:ilvl w:val="0"/>
          <w:numId w:val="10"/>
        </w:numPr>
        <w:spacing w:before="160" w:after="40" w:line="240" w:lineRule="auto"/>
        <w:rPr>
          <w:b/>
          <w:bCs/>
          <w:szCs w:val="24"/>
        </w:rPr>
      </w:pPr>
      <w:r w:rsidRPr="00AE575A">
        <w:rPr>
          <w:b/>
          <w:bCs/>
          <w:szCs w:val="24"/>
        </w:rPr>
        <w:t>Tampa Marriott Waterside, Tampa, June 1-3, 2028</w:t>
      </w:r>
    </w:p>
    <w:p w14:paraId="4E0D6EDC" w14:textId="0EBB57CC" w:rsidR="008C71EB" w:rsidRDefault="008C71EB">
      <w:pPr>
        <w:keepLines/>
        <w:spacing w:after="100" w:line="240" w:lineRule="auto"/>
        <w:ind w:left="806" w:hanging="374"/>
      </w:pPr>
    </w:p>
    <w:sectPr w:rsidR="008C71EB" w:rsidSect="00034616">
      <w:pgSz w:w="12240" w:h="15840"/>
      <w:pgMar w:top="691" w:right="1224" w:bottom="93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A6E58FC"/>
    <w:multiLevelType w:val="hybridMultilevel"/>
    <w:tmpl w:val="39526A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8261616">
    <w:abstractNumId w:val="8"/>
  </w:num>
  <w:num w:numId="2" w16cid:durableId="230434979">
    <w:abstractNumId w:val="6"/>
  </w:num>
  <w:num w:numId="3" w16cid:durableId="32002157">
    <w:abstractNumId w:val="5"/>
  </w:num>
  <w:num w:numId="4" w16cid:durableId="2009940336">
    <w:abstractNumId w:val="4"/>
  </w:num>
  <w:num w:numId="5" w16cid:durableId="381831504">
    <w:abstractNumId w:val="7"/>
  </w:num>
  <w:num w:numId="6" w16cid:durableId="1628468711">
    <w:abstractNumId w:val="3"/>
  </w:num>
  <w:num w:numId="7" w16cid:durableId="294873263">
    <w:abstractNumId w:val="2"/>
  </w:num>
  <w:num w:numId="8" w16cid:durableId="2112164423">
    <w:abstractNumId w:val="1"/>
  </w:num>
  <w:num w:numId="9" w16cid:durableId="1742950022">
    <w:abstractNumId w:val="0"/>
  </w:num>
  <w:num w:numId="10" w16cid:durableId="6391172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013D1"/>
    <w:rsid w:val="00326F90"/>
    <w:rsid w:val="00542EDF"/>
    <w:rsid w:val="008C71EB"/>
    <w:rsid w:val="00970647"/>
    <w:rsid w:val="00AA1D8D"/>
    <w:rsid w:val="00AE575A"/>
    <w:rsid w:val="00AF25DD"/>
    <w:rsid w:val="00B47730"/>
    <w:rsid w:val="00BF784D"/>
    <w:rsid w:val="00C14A17"/>
    <w:rsid w:val="00CB0664"/>
    <w:rsid w:val="00D92EE4"/>
    <w:rsid w:val="00DA33E1"/>
    <w:rsid w:val="00E55B1D"/>
    <w:rsid w:val="00F1751F"/>
    <w:rsid w:val="00F40B33"/>
    <w:rsid w:val="00F436E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2F996F4"/>
  <w14:defaultImageDpi w14:val="300"/>
  <w15:docId w15:val="{C44C9565-F8BB-4BAC-93FD-95C05F9FD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https://us06web.zoom.us/j/89449736415?pwd=aM1IbnwoqZ8JiaMhYwCohbBTbqwwag.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pptl.org/committees/real-property-law-committees/condominium-planned-development-committee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tfb.inreachce.com/SearchResults?searchType=1&amp;category=490c6999-cfaf-42d3-9e7e-da466951d9a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Condominium and Planned Development Committee Agenda - September 25, 2026</dc:title>
  <dc:subject>Committee meeting agenda</dc:subject>
  <dc:creator>The Florida Bar</dc:creator>
  <cp:keywords/>
  <dc:description>generated by python-docx</dc:description>
  <cp:lastModifiedBy>Joel McTague</cp:lastModifiedBy>
  <cp:revision>6</cp:revision>
  <dcterms:created xsi:type="dcterms:W3CDTF">2026-10-26T14:03:00Z</dcterms:created>
  <dcterms:modified xsi:type="dcterms:W3CDTF">2026-10-26T20:40:00Z</dcterms:modified>
  <cp:category/>
</cp:coreProperties>
</file>